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17C6" w14:textId="134FD565" w:rsidR="00866539" w:rsidRDefault="00866539" w:rsidP="00866539">
      <w:pPr>
        <w:pStyle w:val="NoSpacing"/>
      </w:pPr>
      <w:r>
        <w:rPr>
          <w:noProof/>
        </w:rPr>
        <w:drawing>
          <wp:inline distT="0" distB="0" distL="0" distR="0" wp14:anchorId="78BA31C5" wp14:editId="1EBDE705">
            <wp:extent cx="594360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3" b="23945"/>
                    <a:stretch/>
                  </pic:blipFill>
                  <pic:spPr bwMode="auto"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01478" w14:textId="77777777" w:rsidR="00866539" w:rsidRDefault="00866539" w:rsidP="00866539">
      <w:pPr>
        <w:pStyle w:val="NoSpacing"/>
      </w:pPr>
    </w:p>
    <w:p w14:paraId="1F97FF10" w14:textId="5A142790" w:rsidR="00866539" w:rsidRPr="00866539" w:rsidRDefault="00866539" w:rsidP="008665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66539">
        <w:rPr>
          <w:rFonts w:ascii="Arial" w:hAnsi="Arial" w:cs="Arial"/>
          <w:b/>
          <w:bCs/>
          <w:sz w:val="28"/>
          <w:szCs w:val="28"/>
        </w:rPr>
        <w:t>Template Newsletter Article</w:t>
      </w:r>
    </w:p>
    <w:p w14:paraId="78B27D33" w14:textId="77777777" w:rsidR="00866539" w:rsidRPr="00866539" w:rsidRDefault="00866539" w:rsidP="00866539">
      <w:pPr>
        <w:pStyle w:val="NoSpacing"/>
        <w:rPr>
          <w:rFonts w:ascii="Arial" w:hAnsi="Arial" w:cs="Arial"/>
        </w:rPr>
      </w:pPr>
    </w:p>
    <w:p w14:paraId="7E1C13D2" w14:textId="6B15F198" w:rsidR="00866539" w:rsidRPr="00866539" w:rsidRDefault="00866539" w:rsidP="008665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COVID-19 Vaccine </w:t>
      </w:r>
      <w:r w:rsidR="002C7899">
        <w:rPr>
          <w:rFonts w:ascii="Arial" w:hAnsi="Arial" w:cs="Arial"/>
          <w:b/>
          <w:bCs/>
        </w:rPr>
        <w:t>Updates</w:t>
      </w:r>
    </w:p>
    <w:p w14:paraId="32FC29DD" w14:textId="67B91D44" w:rsidR="00F7682D" w:rsidRDefault="00B30F0D" w:rsidP="00866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past year has been</w:t>
      </w:r>
      <w:r w:rsidR="00F7682D">
        <w:rPr>
          <w:rFonts w:ascii="Arial" w:hAnsi="Arial" w:cs="Arial"/>
        </w:rPr>
        <w:t xml:space="preserve"> incredibly difficult</w:t>
      </w:r>
      <w:r>
        <w:rPr>
          <w:rFonts w:ascii="Arial" w:hAnsi="Arial" w:cs="Arial"/>
        </w:rPr>
        <w:t xml:space="preserve">. </w:t>
      </w:r>
      <w:r w:rsidR="00F7682D">
        <w:rPr>
          <w:rFonts w:ascii="Arial" w:hAnsi="Arial" w:cs="Arial"/>
        </w:rPr>
        <w:t xml:space="preserve">The COVID-19 pandemic has upended so many of our lives and separated us from our loved ones. We have suffered a devastating loss of lives on a proportion we could not have imagined. </w:t>
      </w:r>
    </w:p>
    <w:p w14:paraId="524FC1ED" w14:textId="77777777" w:rsidR="00F7682D" w:rsidRDefault="00F7682D" w:rsidP="00866539">
      <w:pPr>
        <w:pStyle w:val="NoSpacing"/>
        <w:rPr>
          <w:rFonts w:ascii="Arial" w:hAnsi="Arial" w:cs="Arial"/>
        </w:rPr>
      </w:pPr>
    </w:p>
    <w:p w14:paraId="27A59CAD" w14:textId="2193C9EC" w:rsidR="007E3A3A" w:rsidRDefault="0071394B" w:rsidP="00866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rapid development of </w:t>
      </w:r>
      <w:r w:rsidR="00F7682D">
        <w:rPr>
          <w:rFonts w:ascii="Arial" w:hAnsi="Arial" w:cs="Arial"/>
        </w:rPr>
        <w:t>COVID-19 vaccine</w:t>
      </w:r>
      <w:r>
        <w:rPr>
          <w:rFonts w:ascii="Arial" w:hAnsi="Arial" w:cs="Arial"/>
        </w:rPr>
        <w:t xml:space="preserve">s is a scientific feat that will be marveled at for years to come. </w:t>
      </w:r>
      <w:r w:rsidR="00B30F0D">
        <w:rPr>
          <w:rFonts w:ascii="Arial" w:hAnsi="Arial" w:cs="Arial"/>
        </w:rPr>
        <w:t>T</w:t>
      </w:r>
      <w:r>
        <w:rPr>
          <w:rFonts w:ascii="Arial" w:hAnsi="Arial" w:cs="Arial"/>
        </w:rPr>
        <w:t>hey have offered us hope at a time whe</w:t>
      </w:r>
      <w:r w:rsidR="00EB13B1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we desperately need it.</w:t>
      </w:r>
      <w:r w:rsidR="00866539" w:rsidRPr="00866539">
        <w:rPr>
          <w:rFonts w:ascii="Arial" w:hAnsi="Arial" w:cs="Arial"/>
        </w:rPr>
        <w:t xml:space="preserve"> This is incredible news</w:t>
      </w:r>
      <w:r w:rsidR="00866539">
        <w:rPr>
          <w:rFonts w:ascii="Arial" w:hAnsi="Arial" w:cs="Arial"/>
        </w:rPr>
        <w:t xml:space="preserve"> and </w:t>
      </w:r>
      <w:r w:rsidR="00866539" w:rsidRPr="00866539">
        <w:rPr>
          <w:rFonts w:ascii="Arial" w:hAnsi="Arial" w:cs="Arial"/>
        </w:rPr>
        <w:t>something worth celebrating</w:t>
      </w:r>
      <w:r w:rsidR="00866539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this</w:t>
      </w:r>
      <w:r w:rsidR="00866539">
        <w:rPr>
          <w:rFonts w:ascii="Arial" w:hAnsi="Arial" w:cs="Arial"/>
        </w:rPr>
        <w:t xml:space="preserve"> challenging year</w:t>
      </w:r>
      <w:r w:rsidR="00866539" w:rsidRPr="00866539">
        <w:rPr>
          <w:rFonts w:ascii="Arial" w:hAnsi="Arial" w:cs="Arial"/>
        </w:rPr>
        <w:t>.</w:t>
      </w:r>
      <w:r w:rsidR="007E3A3A">
        <w:rPr>
          <w:rFonts w:ascii="Arial" w:hAnsi="Arial" w:cs="Arial"/>
        </w:rPr>
        <w:t xml:space="preserve"> </w:t>
      </w:r>
    </w:p>
    <w:p w14:paraId="7F1D266A" w14:textId="77777777" w:rsidR="007E3A3A" w:rsidRDefault="007E3A3A" w:rsidP="00866539">
      <w:pPr>
        <w:pStyle w:val="NoSpacing"/>
        <w:rPr>
          <w:rFonts w:ascii="Arial" w:hAnsi="Arial" w:cs="Arial"/>
        </w:rPr>
      </w:pPr>
    </w:p>
    <w:p w14:paraId="45963C05" w14:textId="6F73AABE" w:rsidR="00866539" w:rsidRDefault="0071394B" w:rsidP="00866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Due to the disproportionate impact COVID-19 has had on long term care</w:t>
      </w:r>
      <w:r w:rsidR="00866539" w:rsidRPr="00866539">
        <w:rPr>
          <w:rFonts w:ascii="Arial" w:hAnsi="Arial" w:cs="Arial"/>
        </w:rPr>
        <w:t xml:space="preserve">, the Centers for Disease Control and Prevention recommended that long term care residents and staff be included at the highest priority level for the first distributions of this </w:t>
      </w:r>
      <w:r>
        <w:rPr>
          <w:rFonts w:ascii="Arial" w:hAnsi="Arial" w:cs="Arial"/>
        </w:rPr>
        <w:t xml:space="preserve">life-saving </w:t>
      </w:r>
      <w:r w:rsidR="00866539" w:rsidRPr="00866539">
        <w:rPr>
          <w:rFonts w:ascii="Arial" w:hAnsi="Arial" w:cs="Arial"/>
        </w:rPr>
        <w:t>vaccine.</w:t>
      </w:r>
      <w:r w:rsidR="00C903CE">
        <w:rPr>
          <w:rFonts w:ascii="Arial" w:hAnsi="Arial" w:cs="Arial"/>
        </w:rPr>
        <w:t xml:space="preserve"> </w:t>
      </w:r>
      <w:r w:rsidR="00866539" w:rsidRPr="00866539">
        <w:rPr>
          <w:rFonts w:ascii="Arial" w:hAnsi="Arial" w:cs="Arial"/>
        </w:rPr>
        <w:t xml:space="preserve"> </w:t>
      </w:r>
    </w:p>
    <w:p w14:paraId="21AF0045" w14:textId="51AA1C86" w:rsidR="0071394B" w:rsidRDefault="0071394B" w:rsidP="00866539">
      <w:pPr>
        <w:pStyle w:val="NoSpacing"/>
        <w:rPr>
          <w:rFonts w:ascii="Arial" w:hAnsi="Arial" w:cs="Arial"/>
        </w:rPr>
      </w:pPr>
    </w:p>
    <w:p w14:paraId="0E960A3D" w14:textId="304F6CE6" w:rsidR="0071394B" w:rsidRDefault="0071394B" w:rsidP="007139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soon as we learned we would be prioritized for the vaccine, we began encouraging </w:t>
      </w:r>
      <w:r w:rsidRPr="00DD700A">
        <w:rPr>
          <w:rFonts w:ascii="Arial" w:hAnsi="Arial" w:cs="Arial"/>
          <w:sz w:val="22"/>
          <w:szCs w:val="22"/>
        </w:rPr>
        <w:t xml:space="preserve">as many residents </w:t>
      </w:r>
      <w:r>
        <w:rPr>
          <w:rFonts w:ascii="Arial" w:hAnsi="Arial" w:cs="Arial"/>
          <w:sz w:val="22"/>
          <w:szCs w:val="22"/>
        </w:rPr>
        <w:t xml:space="preserve">and staff </w:t>
      </w:r>
      <w:r w:rsidRPr="00DD700A">
        <w:rPr>
          <w:rFonts w:ascii="Arial" w:hAnsi="Arial" w:cs="Arial"/>
          <w:sz w:val="22"/>
          <w:szCs w:val="22"/>
        </w:rPr>
        <w:t xml:space="preserve">as possible to get this vaccine. </w:t>
      </w:r>
      <w:r>
        <w:rPr>
          <w:rFonts w:ascii="Arial" w:hAnsi="Arial" w:cs="Arial"/>
          <w:sz w:val="22"/>
          <w:szCs w:val="22"/>
        </w:rPr>
        <w:t xml:space="preserve">We knew that </w:t>
      </w:r>
      <w:r w:rsidRPr="00B30F0D">
        <w:rPr>
          <w:rFonts w:ascii="Arial" w:hAnsi="Arial" w:cs="Arial"/>
          <w:sz w:val="22"/>
          <w:szCs w:val="22"/>
        </w:rPr>
        <w:t>t</w:t>
      </w:r>
      <w:r w:rsidRPr="00B30F0D">
        <w:rPr>
          <w:rFonts w:ascii="Arial" w:hAnsi="Arial" w:cs="Arial"/>
          <w:sz w:val="22"/>
          <w:szCs w:val="22"/>
        </w:rPr>
        <w:t xml:space="preserve">he more residents and staff that </w:t>
      </w:r>
      <w:r w:rsidRPr="00B30F0D">
        <w:rPr>
          <w:rFonts w:ascii="Arial" w:hAnsi="Arial" w:cs="Arial"/>
          <w:sz w:val="22"/>
          <w:szCs w:val="22"/>
        </w:rPr>
        <w:t>are</w:t>
      </w:r>
      <w:r w:rsidRPr="00B30F0D">
        <w:rPr>
          <w:rFonts w:ascii="Arial" w:hAnsi="Arial" w:cs="Arial"/>
          <w:sz w:val="22"/>
          <w:szCs w:val="22"/>
        </w:rPr>
        <w:t xml:space="preserve"> vaccinated, the better we can protect our community against potential outbreaks and save lives.</w:t>
      </w:r>
      <w:r w:rsidRPr="00B30F0D">
        <w:rPr>
          <w:rFonts w:ascii="Arial" w:hAnsi="Arial" w:cs="Arial"/>
          <w:sz w:val="22"/>
          <w:szCs w:val="22"/>
        </w:rPr>
        <w:t xml:space="preserve"> </w:t>
      </w:r>
    </w:p>
    <w:p w14:paraId="5F33F3A0" w14:textId="77777777" w:rsidR="0071394B" w:rsidRDefault="0071394B" w:rsidP="0071394B">
      <w:pPr>
        <w:rPr>
          <w:rFonts w:ascii="Arial" w:hAnsi="Arial" w:cs="Arial"/>
          <w:b/>
          <w:bCs/>
          <w:sz w:val="22"/>
          <w:szCs w:val="22"/>
        </w:rPr>
      </w:pPr>
    </w:p>
    <w:p w14:paraId="3E05F136" w14:textId="5611CD77" w:rsidR="0071394B" w:rsidRPr="00EB13B1" w:rsidRDefault="0071394B" w:rsidP="0071394B">
      <w:pPr>
        <w:rPr>
          <w:rFonts w:ascii="Arial" w:hAnsi="Arial" w:cs="Arial"/>
          <w:sz w:val="22"/>
          <w:szCs w:val="22"/>
        </w:rPr>
      </w:pPr>
      <w:r w:rsidRPr="00EB13B1">
        <w:rPr>
          <w:rFonts w:ascii="Arial" w:hAnsi="Arial" w:cs="Arial"/>
          <w:sz w:val="22"/>
          <w:szCs w:val="22"/>
        </w:rPr>
        <w:t>However, w</w:t>
      </w:r>
      <w:r w:rsidRPr="0071394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also kn</w:t>
      </w:r>
      <w:r w:rsidR="00364E9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w that the speed at which these vaccines are developed and the misinformation surrounding the vaccine made some individuals hesitant. We understood their concerns and deployed several strategies to </w:t>
      </w:r>
      <w:r w:rsidR="00B30F0D">
        <w:rPr>
          <w:rFonts w:ascii="Arial" w:hAnsi="Arial" w:cs="Arial"/>
          <w:sz w:val="22"/>
          <w:szCs w:val="22"/>
        </w:rPr>
        <w:t xml:space="preserve">listen to these worries, </w:t>
      </w:r>
      <w:r>
        <w:rPr>
          <w:rFonts w:ascii="Arial" w:hAnsi="Arial" w:cs="Arial"/>
          <w:sz w:val="22"/>
          <w:szCs w:val="22"/>
        </w:rPr>
        <w:t>educate</w:t>
      </w:r>
      <w:r w:rsidR="00364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the safety and benefits of the vaccine</w:t>
      </w:r>
      <w:r w:rsidR="00B30F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celebrate those who agreed to receive the vaccine.</w:t>
      </w:r>
      <w:r w:rsidR="00364E95">
        <w:rPr>
          <w:rFonts w:ascii="Arial" w:hAnsi="Arial" w:cs="Arial"/>
          <w:sz w:val="22"/>
          <w:szCs w:val="22"/>
        </w:rPr>
        <w:t xml:space="preserve"> This includes</w:t>
      </w:r>
      <w:r>
        <w:rPr>
          <w:rFonts w:ascii="Arial" w:hAnsi="Arial" w:cs="Arial"/>
          <w:sz w:val="22"/>
          <w:szCs w:val="22"/>
        </w:rPr>
        <w:t xml:space="preserve"> </w:t>
      </w:r>
      <w:r w:rsidRPr="00EB13B1">
        <w:rPr>
          <w:rFonts w:ascii="Arial" w:hAnsi="Arial" w:cs="Arial"/>
          <w:sz w:val="22"/>
          <w:szCs w:val="22"/>
          <w:highlight w:val="yellow"/>
        </w:rPr>
        <w:t>[insert strategies the facility undertook to encourage vaccination.]</w:t>
      </w:r>
    </w:p>
    <w:p w14:paraId="02EAB805" w14:textId="77777777" w:rsidR="00B30F0D" w:rsidRDefault="00B30F0D" w:rsidP="00866539">
      <w:pPr>
        <w:pStyle w:val="NoSpacing"/>
        <w:rPr>
          <w:rFonts w:ascii="Arial" w:hAnsi="Arial" w:cs="Arial"/>
        </w:rPr>
      </w:pPr>
    </w:p>
    <w:p w14:paraId="06152922" w14:textId="3D908AB4" w:rsidR="0071394B" w:rsidRDefault="0071394B" w:rsidP="00866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am proud to announce that</w:t>
      </w:r>
      <w:r w:rsidR="00B30F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today</w:t>
      </w:r>
      <w:r w:rsidR="00B30F0D">
        <w:rPr>
          <w:rFonts w:ascii="Arial" w:hAnsi="Arial" w:cs="Arial"/>
        </w:rPr>
        <w:t>,</w:t>
      </w:r>
      <w:r w:rsidR="0036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XX% of residents and XX% of </w:t>
      </w:r>
      <w:r w:rsidR="00364E95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staff</w:t>
      </w:r>
      <w:r w:rsidR="00364E95">
        <w:rPr>
          <w:rFonts w:ascii="Arial" w:hAnsi="Arial" w:cs="Arial"/>
        </w:rPr>
        <w:t xml:space="preserve"> have received the vaccine. We</w:t>
      </w:r>
      <w:r>
        <w:rPr>
          <w:rFonts w:ascii="Arial" w:hAnsi="Arial" w:cs="Arial"/>
        </w:rPr>
        <w:t xml:space="preserve"> plan to continue our work to promote vaccine confidence and have set a bold goal of achieving </w:t>
      </w:r>
      <w:r w:rsidR="00364E95" w:rsidRPr="00EB13B1">
        <w:rPr>
          <w:rFonts w:ascii="Arial" w:hAnsi="Arial" w:cs="Arial"/>
          <w:highlight w:val="yellow"/>
        </w:rPr>
        <w:t xml:space="preserve">[insert goal, such as </w:t>
      </w:r>
      <w:r w:rsidRPr="00EB13B1">
        <w:rPr>
          <w:rFonts w:ascii="Arial" w:hAnsi="Arial" w:cs="Arial"/>
          <w:highlight w:val="yellow"/>
        </w:rPr>
        <w:t>75% uptake</w:t>
      </w:r>
      <w:r w:rsidR="00364E95" w:rsidRPr="00EB13B1">
        <w:rPr>
          <w:rFonts w:ascii="Arial" w:hAnsi="Arial" w:cs="Arial"/>
          <w:highlight w:val="yellow"/>
        </w:rPr>
        <w:t xml:space="preserve"> among staff and residents</w:t>
      </w:r>
      <w:r w:rsidRPr="00EB13B1">
        <w:rPr>
          <w:rFonts w:ascii="Arial" w:hAnsi="Arial" w:cs="Arial"/>
          <w:highlight w:val="yellow"/>
        </w:rPr>
        <w:t>.</w:t>
      </w:r>
      <w:r w:rsidR="00364E95" w:rsidRPr="00EB13B1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  </w:t>
      </w:r>
    </w:p>
    <w:p w14:paraId="26BF9B5F" w14:textId="6A563CCC" w:rsidR="00866539" w:rsidRDefault="00866539" w:rsidP="00866539">
      <w:pPr>
        <w:pStyle w:val="NoSpacing"/>
        <w:rPr>
          <w:rFonts w:ascii="Arial" w:hAnsi="Arial" w:cs="Arial"/>
        </w:rPr>
      </w:pPr>
    </w:p>
    <w:p w14:paraId="09673E8C" w14:textId="456DC694" w:rsidR="0071394B" w:rsidRDefault="0071394B" w:rsidP="00866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also excited to share some information on the effectiveness of the vaccine. Since our first vaccination clinic, we have seen </w:t>
      </w:r>
      <w:r w:rsidRPr="00EB13B1">
        <w:rPr>
          <w:rFonts w:ascii="Arial" w:hAnsi="Arial" w:cs="Arial"/>
          <w:highlight w:val="yellow"/>
        </w:rPr>
        <w:t xml:space="preserve">[insert </w:t>
      </w:r>
      <w:r>
        <w:rPr>
          <w:rFonts w:ascii="Arial" w:hAnsi="Arial" w:cs="Arial"/>
          <w:highlight w:val="yellow"/>
        </w:rPr>
        <w:t xml:space="preserve">relevant </w:t>
      </w:r>
      <w:r w:rsidRPr="00EB13B1">
        <w:rPr>
          <w:rFonts w:ascii="Arial" w:hAnsi="Arial" w:cs="Arial"/>
          <w:highlight w:val="yellow"/>
        </w:rPr>
        <w:t>results (e.g. a decrease in cases, no outbreaks, etc. etc.)</w:t>
      </w:r>
      <w:r>
        <w:rPr>
          <w:rFonts w:ascii="Arial" w:hAnsi="Arial" w:cs="Arial"/>
        </w:rPr>
        <w:t xml:space="preserve"> </w:t>
      </w:r>
    </w:p>
    <w:p w14:paraId="235D8754" w14:textId="77777777" w:rsidR="0071394B" w:rsidRDefault="0071394B" w:rsidP="00866539">
      <w:pPr>
        <w:pStyle w:val="NoSpacing"/>
        <w:rPr>
          <w:rFonts w:ascii="Arial" w:hAnsi="Arial" w:cs="Arial"/>
        </w:rPr>
      </w:pPr>
    </w:p>
    <w:p w14:paraId="4339D7C3" w14:textId="57C3A91B" w:rsidR="00DD700A" w:rsidRDefault="00364E95" w:rsidP="008665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DD700A">
        <w:rPr>
          <w:rFonts w:ascii="Arial" w:hAnsi="Arial" w:cs="Arial"/>
          <w:sz w:val="22"/>
          <w:szCs w:val="22"/>
        </w:rPr>
        <w:t xml:space="preserve">ou can rest assured that </w:t>
      </w:r>
      <w:r w:rsidR="000F33DB">
        <w:rPr>
          <w:rFonts w:ascii="Arial" w:hAnsi="Arial" w:cs="Arial"/>
          <w:sz w:val="22"/>
          <w:szCs w:val="22"/>
        </w:rPr>
        <w:t>w</w:t>
      </w:r>
      <w:r w:rsidR="00DD700A" w:rsidRPr="00DD700A">
        <w:rPr>
          <w:rFonts w:ascii="Arial" w:hAnsi="Arial" w:cs="Arial"/>
          <w:sz w:val="22"/>
          <w:szCs w:val="22"/>
        </w:rPr>
        <w:t xml:space="preserve">e continue to take all necessary precautions </w:t>
      </w:r>
      <w:r w:rsidR="0071394B">
        <w:rPr>
          <w:rFonts w:ascii="Arial" w:hAnsi="Arial" w:cs="Arial"/>
          <w:sz w:val="22"/>
          <w:szCs w:val="22"/>
        </w:rPr>
        <w:t>to ensure the safety of our staff and residents</w:t>
      </w:r>
      <w:r w:rsidR="00DD700A" w:rsidRPr="00DD700A">
        <w:rPr>
          <w:rFonts w:ascii="Arial" w:hAnsi="Arial" w:cs="Arial"/>
          <w:sz w:val="22"/>
          <w:szCs w:val="22"/>
        </w:rPr>
        <w:t xml:space="preserve">, including wearing personal protective equipment and conducting regular testing. We </w:t>
      </w:r>
      <w:r>
        <w:rPr>
          <w:rFonts w:ascii="Arial" w:hAnsi="Arial" w:cs="Arial"/>
          <w:sz w:val="22"/>
          <w:szCs w:val="22"/>
        </w:rPr>
        <w:t xml:space="preserve">are also </w:t>
      </w:r>
      <w:r w:rsidR="00DD700A" w:rsidRPr="00DD700A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</w:t>
      </w:r>
      <w:r w:rsidR="00DD700A" w:rsidRPr="00DD700A">
        <w:rPr>
          <w:rFonts w:ascii="Arial" w:hAnsi="Arial" w:cs="Arial"/>
          <w:sz w:val="22"/>
          <w:szCs w:val="22"/>
        </w:rPr>
        <w:t xml:space="preserve"> with public health officials to determine how and when </w:t>
      </w:r>
      <w:r>
        <w:rPr>
          <w:rFonts w:ascii="Arial" w:hAnsi="Arial" w:cs="Arial"/>
          <w:sz w:val="22"/>
          <w:szCs w:val="22"/>
        </w:rPr>
        <w:t xml:space="preserve">we can </w:t>
      </w:r>
      <w:r w:rsidR="00DD700A" w:rsidRPr="00DD700A">
        <w:rPr>
          <w:rFonts w:ascii="Arial" w:hAnsi="Arial" w:cs="Arial"/>
          <w:sz w:val="22"/>
          <w:szCs w:val="22"/>
        </w:rPr>
        <w:t>adjust our policies for visitations and social activities</w:t>
      </w:r>
      <w:r w:rsidR="00B30F0D">
        <w:rPr>
          <w:rFonts w:ascii="Arial" w:hAnsi="Arial" w:cs="Arial"/>
          <w:sz w:val="22"/>
          <w:szCs w:val="22"/>
        </w:rPr>
        <w:t xml:space="preserve">. We will </w:t>
      </w:r>
      <w:r w:rsidR="00DD700A" w:rsidRPr="00DD700A">
        <w:rPr>
          <w:rFonts w:ascii="Arial" w:hAnsi="Arial" w:cs="Arial"/>
          <w:sz w:val="22"/>
          <w:szCs w:val="22"/>
        </w:rPr>
        <w:t>keep you updated.</w:t>
      </w:r>
    </w:p>
    <w:p w14:paraId="16CAE986" w14:textId="016D8284" w:rsidR="000F33DB" w:rsidRDefault="000F33DB" w:rsidP="00866539">
      <w:pPr>
        <w:rPr>
          <w:rFonts w:ascii="Arial" w:hAnsi="Arial" w:cs="Arial"/>
          <w:sz w:val="22"/>
          <w:szCs w:val="22"/>
        </w:rPr>
      </w:pPr>
    </w:p>
    <w:p w14:paraId="6134A458" w14:textId="425DE45E" w:rsidR="000F33DB" w:rsidRDefault="005C66F0" w:rsidP="00866539">
      <w:pPr>
        <w:rPr>
          <w:rFonts w:ascii="Arial" w:hAnsi="Arial" w:cs="Arial"/>
          <w:sz w:val="22"/>
          <w:szCs w:val="22"/>
        </w:rPr>
      </w:pPr>
      <w:r w:rsidRPr="005C66F0">
        <w:rPr>
          <w:rFonts w:ascii="Arial" w:hAnsi="Arial" w:cs="Arial"/>
          <w:sz w:val="22"/>
          <w:szCs w:val="22"/>
        </w:rPr>
        <w:t xml:space="preserve">There is a light at the end of the tunnel. </w:t>
      </w:r>
      <w:r w:rsidR="00364E95">
        <w:rPr>
          <w:rFonts w:ascii="Arial" w:hAnsi="Arial" w:cs="Arial"/>
          <w:sz w:val="22"/>
          <w:szCs w:val="22"/>
        </w:rPr>
        <w:t>P</w:t>
      </w:r>
      <w:r w:rsidRPr="005C66F0">
        <w:rPr>
          <w:rFonts w:ascii="Arial" w:hAnsi="Arial" w:cs="Arial"/>
          <w:sz w:val="22"/>
          <w:szCs w:val="22"/>
        </w:rPr>
        <w:t xml:space="preserve">lease do not hesitate to reach out to us with any questions. You may also visit </w:t>
      </w:r>
      <w:hyperlink r:id="rId8" w:history="1">
        <w:r w:rsidRPr="005C66F0">
          <w:rPr>
            <w:rStyle w:val="Hyperlink"/>
            <w:rFonts w:ascii="Arial" w:hAnsi="Arial" w:cs="Arial"/>
            <w:sz w:val="22"/>
            <w:szCs w:val="22"/>
          </w:rPr>
          <w:t>www.cdc.gov/coronavirus/2019-ncov/vaccines</w:t>
        </w:r>
      </w:hyperlink>
      <w:r w:rsidRPr="005C66F0">
        <w:rPr>
          <w:rFonts w:ascii="Arial" w:hAnsi="Arial" w:cs="Arial"/>
          <w:sz w:val="22"/>
          <w:szCs w:val="22"/>
        </w:rPr>
        <w:t xml:space="preserve"> to learn more about the vaccine.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94837C" w14:textId="3484FD7F" w:rsidR="005C66F0" w:rsidRDefault="005C66F0" w:rsidP="00866539">
      <w:pPr>
        <w:rPr>
          <w:rFonts w:ascii="Arial" w:hAnsi="Arial" w:cs="Arial"/>
          <w:sz w:val="22"/>
          <w:szCs w:val="22"/>
        </w:rPr>
      </w:pPr>
    </w:p>
    <w:p w14:paraId="7FBFF401" w14:textId="2A55F8A1" w:rsidR="00866539" w:rsidRPr="00866539" w:rsidRDefault="005C66F0" w:rsidP="005C66F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###</w:t>
      </w:r>
    </w:p>
    <w:sectPr w:rsidR="00866539" w:rsidRPr="00866539" w:rsidSect="00D02CDA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9"/>
    <w:rsid w:val="000C7780"/>
    <w:rsid w:val="000F33DB"/>
    <w:rsid w:val="002C7899"/>
    <w:rsid w:val="002D2F69"/>
    <w:rsid w:val="00364E95"/>
    <w:rsid w:val="005C66F0"/>
    <w:rsid w:val="00633696"/>
    <w:rsid w:val="00652FA9"/>
    <w:rsid w:val="0071394B"/>
    <w:rsid w:val="007E3A3A"/>
    <w:rsid w:val="00837BE1"/>
    <w:rsid w:val="00866539"/>
    <w:rsid w:val="008C2F14"/>
    <w:rsid w:val="00A07A0B"/>
    <w:rsid w:val="00B30F0D"/>
    <w:rsid w:val="00C74A2F"/>
    <w:rsid w:val="00C903CE"/>
    <w:rsid w:val="00D02CDA"/>
    <w:rsid w:val="00DD700A"/>
    <w:rsid w:val="00EB13B1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FDC4"/>
  <w15:chartTrackingRefBased/>
  <w15:docId w15:val="{7B779F08-E820-419C-949E-DDBDA99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3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53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66539"/>
  </w:style>
  <w:style w:type="character" w:styleId="Hyperlink">
    <w:name w:val="Hyperlink"/>
    <w:basedOn w:val="DefaultParagraphFont"/>
    <w:uiPriority w:val="99"/>
    <w:unhideWhenUsed/>
    <w:rsid w:val="00C90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6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vaccin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9543-596C-4E1C-AB26-4BB26B5AFA62}"/>
</file>

<file path=customXml/itemProps2.xml><?xml version="1.0" encoding="utf-8"?>
<ds:datastoreItem xmlns:ds="http://schemas.openxmlformats.org/officeDocument/2006/customXml" ds:itemID="{98B0F7BA-DD26-4ECE-89AC-40BE49D65127}"/>
</file>

<file path=customXml/itemProps3.xml><?xml version="1.0" encoding="utf-8"?>
<ds:datastoreItem xmlns:ds="http://schemas.openxmlformats.org/officeDocument/2006/customXml" ds:itemID="{0F461534-31B0-4869-B8C3-3D595F2B2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Barreto</dc:creator>
  <cp:keywords/>
  <dc:description/>
  <cp:lastModifiedBy>Abigail Barreto</cp:lastModifiedBy>
  <cp:revision>2</cp:revision>
  <dcterms:created xsi:type="dcterms:W3CDTF">2021-03-04T15:24:00Z</dcterms:created>
  <dcterms:modified xsi:type="dcterms:W3CDTF">2021-03-04T15:24:00Z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