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7A3D" w14:textId="20F93B8D" w:rsidR="006326A3" w:rsidRPr="00E8348F" w:rsidRDefault="00E8348F">
      <w:pPr>
        <w:pStyle w:val="Heading2"/>
        <w:keepNext w:val="0"/>
        <w:keepLines w:val="0"/>
        <w:shd w:val="clear" w:color="auto" w:fill="FFFFFF"/>
        <w:spacing w:before="0" w:after="0" w:line="300" w:lineRule="auto"/>
        <w:rPr>
          <w:color w:val="202020"/>
          <w:sz w:val="24"/>
          <w:szCs w:val="24"/>
        </w:rPr>
      </w:pPr>
      <w:r w:rsidRPr="00E8348F">
        <w:rPr>
          <w:color w:val="202020"/>
          <w:sz w:val="24"/>
          <w:szCs w:val="24"/>
        </w:rPr>
        <w:t>Dear &lt;&lt; Test First Name &gt;&gt;,</w:t>
      </w:r>
    </w:p>
    <w:p w14:paraId="77DA4CD9" w14:textId="77777777" w:rsidR="006326A3" w:rsidRDefault="006326A3"/>
    <w:p w14:paraId="0CC3271B" w14:textId="0235F69C" w:rsidR="006326A3" w:rsidRDefault="008F6A37">
      <w:pPr>
        <w:rPr>
          <w:color w:val="202020"/>
          <w:sz w:val="24"/>
          <w:szCs w:val="24"/>
          <w:highlight w:val="white"/>
        </w:rPr>
      </w:pPr>
      <w:r>
        <w:rPr>
          <w:color w:val="202020"/>
          <w:sz w:val="24"/>
          <w:szCs w:val="24"/>
          <w:highlight w:val="white"/>
        </w:rPr>
        <w:t>The</w:t>
      </w:r>
      <w:r w:rsidR="00E8348F">
        <w:rPr>
          <w:color w:val="202020"/>
          <w:sz w:val="24"/>
          <w:szCs w:val="24"/>
          <w:highlight w:val="white"/>
        </w:rPr>
        <w:t xml:space="preserve"> </w:t>
      </w:r>
      <w:r w:rsidR="000215A7">
        <w:rPr>
          <w:color w:val="202020"/>
          <w:sz w:val="24"/>
          <w:szCs w:val="24"/>
          <w:highlight w:val="white"/>
        </w:rPr>
        <w:t xml:space="preserve">past </w:t>
      </w:r>
      <w:r w:rsidR="00EC2939">
        <w:rPr>
          <w:color w:val="202020"/>
          <w:sz w:val="24"/>
          <w:szCs w:val="24"/>
          <w:highlight w:val="white"/>
        </w:rPr>
        <w:t>few</w:t>
      </w:r>
      <w:r w:rsidR="000215A7">
        <w:rPr>
          <w:color w:val="202020"/>
          <w:sz w:val="24"/>
          <w:szCs w:val="24"/>
          <w:highlight w:val="white"/>
        </w:rPr>
        <w:t xml:space="preserve"> </w:t>
      </w:r>
      <w:r w:rsidR="00E8348F">
        <w:rPr>
          <w:color w:val="202020"/>
          <w:sz w:val="24"/>
          <w:szCs w:val="24"/>
          <w:highlight w:val="white"/>
        </w:rPr>
        <w:t>year</w:t>
      </w:r>
      <w:r w:rsidR="000215A7">
        <w:rPr>
          <w:color w:val="202020"/>
          <w:sz w:val="24"/>
          <w:szCs w:val="24"/>
          <w:highlight w:val="white"/>
        </w:rPr>
        <w:t>s</w:t>
      </w:r>
      <w:r w:rsidR="00E8348F">
        <w:rPr>
          <w:color w:val="202020"/>
          <w:sz w:val="24"/>
          <w:szCs w:val="24"/>
          <w:highlight w:val="white"/>
        </w:rPr>
        <w:t xml:space="preserve"> ha</w:t>
      </w:r>
      <w:r w:rsidR="000215A7">
        <w:rPr>
          <w:color w:val="202020"/>
          <w:sz w:val="24"/>
          <w:szCs w:val="24"/>
          <w:highlight w:val="white"/>
        </w:rPr>
        <w:t>ve</w:t>
      </w:r>
      <w:r w:rsidR="00E8348F">
        <w:rPr>
          <w:color w:val="202020"/>
          <w:sz w:val="24"/>
          <w:szCs w:val="24"/>
          <w:highlight w:val="white"/>
        </w:rPr>
        <w:t xml:space="preserve"> been devastating for healthcare workers, and many of us don’t feel like our old selves as we attempt to move forward. Now more than ever, it’s important that we take care of each other and ourselves.</w:t>
      </w:r>
    </w:p>
    <w:p w14:paraId="35BFFD78" w14:textId="4775C7F8" w:rsidR="006326A3" w:rsidRDefault="006326A3"/>
    <w:p w14:paraId="216BA316" w14:textId="156F880E" w:rsidR="006326A3" w:rsidRDefault="00E8348F">
      <w:pPr>
        <w:rPr>
          <w:color w:val="202020"/>
          <w:sz w:val="24"/>
          <w:szCs w:val="24"/>
          <w:highlight w:val="white"/>
        </w:rPr>
      </w:pPr>
      <w:r>
        <w:rPr>
          <w:color w:val="202020"/>
          <w:sz w:val="24"/>
          <w:szCs w:val="24"/>
          <w:highlight w:val="white"/>
        </w:rPr>
        <w:t xml:space="preserve">That’s why the </w:t>
      </w:r>
      <w:hyperlink r:id="rId7">
        <w:r>
          <w:rPr>
            <w:color w:val="007C89"/>
            <w:sz w:val="24"/>
            <w:szCs w:val="24"/>
            <w:highlight w:val="white"/>
            <w:u w:val="single"/>
          </w:rPr>
          <w:t>Emotional PPE Project</w:t>
        </w:r>
      </w:hyperlink>
      <w:r>
        <w:rPr>
          <w:color w:val="202020"/>
          <w:sz w:val="24"/>
          <w:szCs w:val="24"/>
          <w:highlight w:val="white"/>
        </w:rPr>
        <w:t xml:space="preserve"> was created -- to address the need for emotional support of healthcare workers.  </w:t>
      </w:r>
      <w:r w:rsidR="009A4BDA">
        <w:rPr>
          <w:color w:val="202020"/>
          <w:sz w:val="24"/>
          <w:szCs w:val="24"/>
          <w:highlight w:val="white"/>
        </w:rPr>
        <w:t>The</w:t>
      </w:r>
      <w:r>
        <w:rPr>
          <w:color w:val="202020"/>
          <w:sz w:val="24"/>
          <w:szCs w:val="24"/>
          <w:highlight w:val="white"/>
        </w:rPr>
        <w:t xml:space="preserve"> organization has been featured on </w:t>
      </w:r>
      <w:hyperlink r:id="rId8">
        <w:r>
          <w:rPr>
            <w:color w:val="1155CC"/>
            <w:sz w:val="24"/>
            <w:szCs w:val="24"/>
            <w:highlight w:val="white"/>
            <w:u w:val="single"/>
          </w:rPr>
          <w:t>The Today Show</w:t>
        </w:r>
      </w:hyperlink>
      <w:r>
        <w:rPr>
          <w:color w:val="202020"/>
          <w:sz w:val="24"/>
          <w:szCs w:val="24"/>
          <w:highlight w:val="white"/>
        </w:rPr>
        <w:t xml:space="preserve">, </w:t>
      </w:r>
      <w:hyperlink r:id="rId9">
        <w:r>
          <w:rPr>
            <w:color w:val="1155CC"/>
            <w:sz w:val="24"/>
            <w:szCs w:val="24"/>
            <w:highlight w:val="white"/>
            <w:u w:val="single"/>
          </w:rPr>
          <w:t>NPR’s All Things Considered</w:t>
        </w:r>
      </w:hyperlink>
      <w:r>
        <w:rPr>
          <w:color w:val="202020"/>
          <w:sz w:val="24"/>
          <w:szCs w:val="24"/>
          <w:highlight w:val="white"/>
        </w:rPr>
        <w:t>,</w:t>
      </w:r>
      <w:r w:rsidR="00035B4E">
        <w:rPr>
          <w:color w:val="202020"/>
          <w:sz w:val="24"/>
          <w:szCs w:val="24"/>
          <w:highlight w:val="white"/>
        </w:rPr>
        <w:t xml:space="preserve"> and</w:t>
      </w:r>
      <w:r>
        <w:rPr>
          <w:color w:val="202020"/>
          <w:sz w:val="24"/>
          <w:szCs w:val="24"/>
          <w:highlight w:val="white"/>
        </w:rPr>
        <w:t xml:space="preserve"> in </w:t>
      </w:r>
      <w:hyperlink r:id="rId10">
        <w:r>
          <w:rPr>
            <w:color w:val="1155CC"/>
            <w:sz w:val="24"/>
            <w:szCs w:val="24"/>
            <w:highlight w:val="white"/>
            <w:u w:val="single"/>
          </w:rPr>
          <w:t>JAMA</w:t>
        </w:r>
      </w:hyperlink>
      <w:r w:rsidR="00035B4E">
        <w:rPr>
          <w:color w:val="202020"/>
          <w:sz w:val="24"/>
          <w:szCs w:val="24"/>
          <w:highlight w:val="white"/>
        </w:rPr>
        <w:t xml:space="preserve">, </w:t>
      </w:r>
      <w:hyperlink r:id="rId11" w:anchor="5281dfd47709" w:history="1">
        <w:r w:rsidR="00035B4E" w:rsidRPr="00035B4E">
          <w:rPr>
            <w:rStyle w:val="Hyperlink"/>
            <w:color w:val="365F91" w:themeColor="accent1" w:themeShade="BF"/>
            <w:sz w:val="24"/>
            <w:szCs w:val="24"/>
            <w:highlight w:val="white"/>
          </w:rPr>
          <w:t>Forbes</w:t>
        </w:r>
      </w:hyperlink>
      <w:r w:rsidR="00035B4E">
        <w:rPr>
          <w:color w:val="202020"/>
          <w:sz w:val="24"/>
          <w:szCs w:val="24"/>
          <w:highlight w:val="white"/>
        </w:rPr>
        <w:t xml:space="preserve">, and </w:t>
      </w:r>
      <w:hyperlink r:id="rId12" w:history="1">
        <w:r w:rsidR="00035B4E" w:rsidRPr="00035B4E">
          <w:rPr>
            <w:rStyle w:val="Hyperlink"/>
            <w:color w:val="365F91" w:themeColor="accent1" w:themeShade="BF"/>
            <w:sz w:val="24"/>
            <w:szCs w:val="24"/>
            <w:highlight w:val="white"/>
          </w:rPr>
          <w:t>more</w:t>
        </w:r>
      </w:hyperlink>
      <w:r w:rsidR="00035B4E">
        <w:rPr>
          <w:color w:val="202020"/>
          <w:sz w:val="24"/>
          <w:szCs w:val="24"/>
          <w:highlight w:val="white"/>
        </w:rPr>
        <w:t>.</w:t>
      </w:r>
      <w:r w:rsidR="00ED1F25">
        <w:rPr>
          <w:color w:val="202020"/>
          <w:sz w:val="24"/>
          <w:szCs w:val="24"/>
          <w:highlight w:val="white"/>
        </w:rPr>
        <w:t xml:space="preserve"> Our mission is simple – take care of healthcare workers who have done so much to take care of the rest of us, especially over the last few years.</w:t>
      </w:r>
    </w:p>
    <w:p w14:paraId="287081AB" w14:textId="3C644044" w:rsidR="003509B4" w:rsidRDefault="00EC2939">
      <w:pPr>
        <w:rPr>
          <w:color w:val="202020"/>
          <w:sz w:val="24"/>
          <w:szCs w:val="24"/>
          <w:highlight w:val="white"/>
        </w:rPr>
      </w:pPr>
      <w:r>
        <w:rPr>
          <w:noProof/>
        </w:rPr>
        <w:drawing>
          <wp:anchor distT="0" distB="0" distL="114300" distR="114300" simplePos="0" relativeHeight="251659264" behindDoc="0" locked="0" layoutInCell="1" allowOverlap="1" wp14:anchorId="4DA9329B" wp14:editId="03C7B273">
            <wp:simplePos x="0" y="0"/>
            <wp:positionH relativeFrom="column">
              <wp:posOffset>0</wp:posOffset>
            </wp:positionH>
            <wp:positionV relativeFrom="paragraph">
              <wp:posOffset>205105</wp:posOffset>
            </wp:positionV>
            <wp:extent cx="3105785" cy="2468245"/>
            <wp:effectExtent l="0" t="0" r="571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1042" r="1442" b="800"/>
                    <a:stretch/>
                  </pic:blipFill>
                  <pic:spPr bwMode="auto">
                    <a:xfrm>
                      <a:off x="0" y="0"/>
                      <a:ext cx="3105785" cy="2468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5C4933" w14:textId="40149817" w:rsidR="006326A3" w:rsidRDefault="009A4BDA">
      <w:pPr>
        <w:rPr>
          <w:color w:val="202020"/>
          <w:sz w:val="24"/>
          <w:szCs w:val="24"/>
          <w:highlight w:val="white"/>
        </w:rPr>
      </w:pPr>
      <w:r>
        <w:rPr>
          <w:color w:val="202020"/>
          <w:sz w:val="24"/>
          <w:szCs w:val="24"/>
          <w:highlight w:val="white"/>
        </w:rPr>
        <w:t>The Emotional PPE Project is</w:t>
      </w:r>
      <w:r w:rsidR="00E8348F">
        <w:rPr>
          <w:color w:val="202020"/>
          <w:sz w:val="24"/>
          <w:szCs w:val="24"/>
          <w:highlight w:val="white"/>
        </w:rPr>
        <w:t xml:space="preserve"> a grassroots nonprofit collective of volunteer health professionals dedicated to providing free, confidential, and professional emotional support to healthcare workers in their time of need. </w:t>
      </w:r>
      <w:r w:rsidR="00EC2939">
        <w:rPr>
          <w:color w:val="202020"/>
          <w:sz w:val="24"/>
          <w:szCs w:val="24"/>
          <w:highlight w:val="white"/>
        </w:rPr>
        <w:t xml:space="preserve">We have </w:t>
      </w:r>
      <w:r w:rsidR="00ED1F25">
        <w:rPr>
          <w:color w:val="202020"/>
          <w:sz w:val="24"/>
          <w:szCs w:val="24"/>
          <w:highlight w:val="white"/>
        </w:rPr>
        <w:t>connected</w:t>
      </w:r>
      <w:r w:rsidR="00EC2939">
        <w:rPr>
          <w:color w:val="202020"/>
          <w:sz w:val="24"/>
          <w:szCs w:val="24"/>
          <w:highlight w:val="white"/>
        </w:rPr>
        <w:t xml:space="preserve"> thousands of healthcare workers to volunteer therapists across the nation and continue to do so </w:t>
      </w:r>
      <w:r w:rsidR="00ED1F25">
        <w:rPr>
          <w:color w:val="202020"/>
          <w:sz w:val="24"/>
          <w:szCs w:val="24"/>
          <w:highlight w:val="white"/>
        </w:rPr>
        <w:t>every day.</w:t>
      </w:r>
    </w:p>
    <w:p w14:paraId="24710AF0" w14:textId="77777777" w:rsidR="006326A3" w:rsidRDefault="006326A3">
      <w:pPr>
        <w:rPr>
          <w:color w:val="202020"/>
          <w:sz w:val="24"/>
          <w:szCs w:val="24"/>
          <w:highlight w:val="white"/>
        </w:rPr>
      </w:pPr>
    </w:p>
    <w:p w14:paraId="1FBD51C3" w14:textId="3B7EB4E2" w:rsidR="006326A3" w:rsidRDefault="00E8348F">
      <w:pPr>
        <w:rPr>
          <w:color w:val="202020"/>
          <w:sz w:val="24"/>
          <w:szCs w:val="24"/>
        </w:rPr>
      </w:pPr>
      <w:bookmarkStart w:id="0" w:name="_i62j8g9p23jv" w:colFirst="0" w:colLast="0"/>
      <w:bookmarkEnd w:id="0"/>
      <w:r>
        <w:rPr>
          <w:color w:val="202020"/>
          <w:sz w:val="24"/>
          <w:szCs w:val="24"/>
          <w:highlight w:val="white"/>
        </w:rPr>
        <w:t xml:space="preserve">At </w:t>
      </w:r>
      <w:hyperlink r:id="rId14">
        <w:r>
          <w:rPr>
            <w:color w:val="007C89"/>
            <w:sz w:val="24"/>
            <w:szCs w:val="24"/>
            <w:highlight w:val="white"/>
            <w:u w:val="single"/>
          </w:rPr>
          <w:t>EmotionalPPE.org</w:t>
        </w:r>
      </w:hyperlink>
      <w:r>
        <w:rPr>
          <w:color w:val="202020"/>
          <w:sz w:val="24"/>
          <w:szCs w:val="24"/>
          <w:highlight w:val="white"/>
        </w:rPr>
        <w:t>, any worker in a healthcare-related can</w:t>
      </w:r>
      <w:r>
        <w:rPr>
          <w:color w:val="202020"/>
          <w:sz w:val="24"/>
          <w:szCs w:val="24"/>
        </w:rPr>
        <w:t xml:space="preserve"> make direct contact with any of the </w:t>
      </w:r>
      <w:r w:rsidR="00471391">
        <w:rPr>
          <w:color w:val="202020"/>
          <w:sz w:val="24"/>
          <w:szCs w:val="24"/>
        </w:rPr>
        <w:t>7</w:t>
      </w:r>
      <w:r>
        <w:rPr>
          <w:color w:val="202020"/>
          <w:sz w:val="24"/>
          <w:szCs w:val="24"/>
        </w:rPr>
        <w:t xml:space="preserve">00+ volunteer therapists in </w:t>
      </w:r>
      <w:r w:rsidR="009A4BDA">
        <w:rPr>
          <w:color w:val="202020"/>
          <w:sz w:val="24"/>
          <w:szCs w:val="24"/>
        </w:rPr>
        <w:t>the</w:t>
      </w:r>
      <w:r>
        <w:rPr>
          <w:color w:val="202020"/>
          <w:sz w:val="24"/>
          <w:szCs w:val="24"/>
        </w:rPr>
        <w:t xml:space="preserve"> directory and receive emotional support.</w:t>
      </w:r>
      <w:r w:rsidR="00ED1F25">
        <w:rPr>
          <w:color w:val="202020"/>
          <w:sz w:val="24"/>
          <w:szCs w:val="24"/>
        </w:rPr>
        <w:t xml:space="preserve"> Residents, physicians, skilled nursing home staff, nurses, and EMTs are only a few examples of the types of healthcare workers the Emotional PPE Project serves currently. </w:t>
      </w:r>
    </w:p>
    <w:p w14:paraId="06EE095D" w14:textId="74E9DE4B" w:rsidR="00ED1F25" w:rsidRDefault="00ED1F25">
      <w:pPr>
        <w:rPr>
          <w:color w:val="202020"/>
          <w:sz w:val="24"/>
          <w:szCs w:val="24"/>
        </w:rPr>
      </w:pPr>
    </w:p>
    <w:p w14:paraId="36BE1A79" w14:textId="7A3F171D" w:rsidR="00ED1F25" w:rsidRPr="00ED1F25" w:rsidRDefault="00ED1F25" w:rsidP="00ED1F25">
      <w:pPr>
        <w:jc w:val="center"/>
        <w:rPr>
          <w:i/>
          <w:iCs/>
          <w:color w:val="202020"/>
          <w:sz w:val="24"/>
          <w:szCs w:val="24"/>
        </w:rPr>
      </w:pPr>
      <w:r w:rsidRPr="00ED1F25">
        <w:rPr>
          <w:i/>
          <w:iCs/>
          <w:color w:val="202020"/>
          <w:sz w:val="24"/>
          <w:szCs w:val="24"/>
        </w:rPr>
        <w:t>Here any healthcare worker is eligible.</w:t>
      </w:r>
    </w:p>
    <w:p w14:paraId="46C47812" w14:textId="6166A5CD" w:rsidR="00ED1F25" w:rsidRPr="00ED1F25" w:rsidRDefault="00E8348F" w:rsidP="00ED1F25">
      <w:pPr>
        <w:jc w:val="center"/>
        <w:rPr>
          <w:i/>
          <w:iCs/>
          <w:sz w:val="24"/>
          <w:szCs w:val="24"/>
        </w:rPr>
      </w:pPr>
      <w:r w:rsidRPr="00ED1F25">
        <w:rPr>
          <w:i/>
          <w:iCs/>
          <w:sz w:val="24"/>
          <w:szCs w:val="24"/>
        </w:rPr>
        <w:t>Confidential. No cost. No insurance.</w:t>
      </w:r>
    </w:p>
    <w:p w14:paraId="529960EA" w14:textId="360A5DFD" w:rsidR="006326A3" w:rsidRPr="00ED1F25" w:rsidRDefault="00E8348F" w:rsidP="00ED1F25">
      <w:pPr>
        <w:jc w:val="center"/>
        <w:rPr>
          <w:i/>
          <w:iCs/>
          <w:color w:val="202020"/>
          <w:sz w:val="24"/>
          <w:szCs w:val="24"/>
        </w:rPr>
      </w:pPr>
      <w:r w:rsidRPr="00ED1F25">
        <w:rPr>
          <w:b/>
          <w:sz w:val="24"/>
          <w:szCs w:val="24"/>
        </w:rPr>
        <w:t>We’ve Got You</w:t>
      </w:r>
      <w:r w:rsidRPr="00ED1F25">
        <w:rPr>
          <w:b/>
          <w:i/>
          <w:iCs/>
          <w:sz w:val="24"/>
          <w:szCs w:val="24"/>
        </w:rPr>
        <w:t>.</w:t>
      </w:r>
    </w:p>
    <w:p w14:paraId="6127D8B5" w14:textId="198D2E66" w:rsidR="006326A3" w:rsidRDefault="006326A3">
      <w:pPr>
        <w:rPr>
          <w:sz w:val="24"/>
          <w:szCs w:val="24"/>
        </w:rPr>
      </w:pPr>
    </w:p>
    <w:p w14:paraId="50B18094" w14:textId="030283A6" w:rsidR="006326A3" w:rsidRDefault="00E8348F">
      <w:pPr>
        <w:rPr>
          <w:sz w:val="24"/>
          <w:szCs w:val="24"/>
        </w:rPr>
      </w:pPr>
      <w:r>
        <w:rPr>
          <w:sz w:val="24"/>
          <w:szCs w:val="24"/>
        </w:rPr>
        <w:t xml:space="preserve">Access </w:t>
      </w:r>
      <w:r w:rsidR="009A4BDA">
        <w:rPr>
          <w:sz w:val="24"/>
          <w:szCs w:val="24"/>
        </w:rPr>
        <w:t>the</w:t>
      </w:r>
      <w:r>
        <w:rPr>
          <w:sz w:val="24"/>
          <w:szCs w:val="24"/>
        </w:rPr>
        <w:t xml:space="preserve"> directory today or share </w:t>
      </w:r>
      <w:r w:rsidR="009A4BDA">
        <w:rPr>
          <w:sz w:val="24"/>
          <w:szCs w:val="24"/>
        </w:rPr>
        <w:t>the</w:t>
      </w:r>
      <w:r>
        <w:rPr>
          <w:sz w:val="24"/>
          <w:szCs w:val="24"/>
        </w:rPr>
        <w:t xml:space="preserve"> website with a colleague who may need support.</w:t>
      </w:r>
    </w:p>
    <w:p w14:paraId="449E8C07" w14:textId="77777777" w:rsidR="006326A3" w:rsidRDefault="006326A3">
      <w:pPr>
        <w:jc w:val="center"/>
        <w:rPr>
          <w:b/>
          <w:sz w:val="24"/>
          <w:szCs w:val="24"/>
        </w:rPr>
      </w:pPr>
    </w:p>
    <w:p w14:paraId="116EAF5A" w14:textId="77777777" w:rsidR="006326A3" w:rsidRDefault="006326A3">
      <w:pPr>
        <w:jc w:val="center"/>
        <w:rPr>
          <w:b/>
        </w:rPr>
      </w:pPr>
    </w:p>
    <w:p w14:paraId="5E49DC1F" w14:textId="77777777" w:rsidR="006326A3" w:rsidRDefault="00305B9E">
      <w:pPr>
        <w:jc w:val="center"/>
        <w:rPr>
          <w:b/>
          <w:color w:val="FFFFFF"/>
          <w:sz w:val="24"/>
          <w:szCs w:val="24"/>
          <w:shd w:val="clear" w:color="auto" w:fill="702262"/>
        </w:rPr>
      </w:pPr>
      <w:hyperlink r:id="rId15">
        <w:r w:rsidR="00E8348F">
          <w:rPr>
            <w:b/>
            <w:color w:val="FFFFFF"/>
            <w:sz w:val="24"/>
            <w:szCs w:val="24"/>
            <w:u w:val="single"/>
            <w:shd w:val="clear" w:color="auto" w:fill="702262"/>
          </w:rPr>
          <w:t>Learn more today at EmotionalPPE.org</w:t>
        </w:r>
      </w:hyperlink>
      <w:r w:rsidR="00E8348F">
        <w:fldChar w:fldCharType="begin"/>
      </w:r>
      <w:r w:rsidR="00E8348F">
        <w:instrText xml:space="preserve"> HYPERLINK "http://www.emotionalppe.org/" </w:instrText>
      </w:r>
      <w:r w:rsidR="00E8348F">
        <w:fldChar w:fldCharType="separate"/>
      </w:r>
    </w:p>
    <w:p w14:paraId="528E7597" w14:textId="77777777" w:rsidR="006326A3" w:rsidRDefault="00E8348F">
      <w:pPr>
        <w:jc w:val="center"/>
        <w:rPr>
          <w:b/>
        </w:rPr>
      </w:pPr>
      <w:r>
        <w:fldChar w:fldCharType="end"/>
      </w:r>
    </w:p>
    <w:p w14:paraId="521F1E24" w14:textId="39F38376" w:rsidR="006326A3" w:rsidRDefault="006326A3" w:rsidP="00AA2192"/>
    <w:sectPr w:rsidR="006326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A3"/>
    <w:rsid w:val="000215A7"/>
    <w:rsid w:val="00035B4E"/>
    <w:rsid w:val="000A208E"/>
    <w:rsid w:val="00305B9E"/>
    <w:rsid w:val="003509B4"/>
    <w:rsid w:val="00471391"/>
    <w:rsid w:val="006326A3"/>
    <w:rsid w:val="008F6A37"/>
    <w:rsid w:val="009A4BDA"/>
    <w:rsid w:val="00AA2192"/>
    <w:rsid w:val="00C030A4"/>
    <w:rsid w:val="00E8348F"/>
    <w:rsid w:val="00EC2939"/>
    <w:rsid w:val="00ED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7F85"/>
  <w15:docId w15:val="{DEC7F3FB-63B1-4226-A06A-310698C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35B4E"/>
    <w:rPr>
      <w:color w:val="0000FF" w:themeColor="hyperlink"/>
      <w:u w:val="single"/>
    </w:rPr>
  </w:style>
  <w:style w:type="character" w:styleId="UnresolvedMention">
    <w:name w:val="Unresolved Mention"/>
    <w:basedOn w:val="DefaultParagraphFont"/>
    <w:uiPriority w:val="99"/>
    <w:semiHidden/>
    <w:unhideWhenUsed/>
    <w:rsid w:val="00035B4E"/>
    <w:rPr>
      <w:color w:val="605E5C"/>
      <w:shd w:val="clear" w:color="auto" w:fill="E1DFDD"/>
    </w:rPr>
  </w:style>
  <w:style w:type="character" w:styleId="FollowedHyperlink">
    <w:name w:val="FollowedHyperlink"/>
    <w:basedOn w:val="DefaultParagraphFont"/>
    <w:uiPriority w:val="99"/>
    <w:semiHidden/>
    <w:unhideWhenUsed/>
    <w:rsid w:val="0003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day.com/video/the-emotional-ppe-project-connects-therapists-with-health-care-workers-90469957949"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emotionalppe.org/" TargetMode="External"/><Relationship Id="rId12" Type="http://schemas.openxmlformats.org/officeDocument/2006/relationships/hyperlink" Target="https://emotionalppe.org/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bes.com/sites/jessicagold/2020/07/13/it-is-time-to-stop-stigmatizing-mental-health-among-healthcare-workers/" TargetMode="External"/><Relationship Id="rId5" Type="http://schemas.openxmlformats.org/officeDocument/2006/relationships/settings" Target="settings.xml"/><Relationship Id="rId15" Type="http://schemas.openxmlformats.org/officeDocument/2006/relationships/hyperlink" Target="http://www.emotionalppe.org/media" TargetMode="External"/><Relationship Id="rId10" Type="http://schemas.openxmlformats.org/officeDocument/2006/relationships/hyperlink" Target="https://jamanetwork.com/journals/jama/fullarticle/2775340" TargetMode="External"/><Relationship Id="rId4" Type="http://schemas.openxmlformats.org/officeDocument/2006/relationships/styles" Target="styles.xml"/><Relationship Id="rId9" Type="http://schemas.openxmlformats.org/officeDocument/2006/relationships/hyperlink" Target="https://www.npr.org/sections/coronavirus-live-updates/2020/10/20/925895675/therapist-who-provides-free-service-to-health-care-workers-on-the-pandemics-toll" TargetMode="External"/><Relationship Id="rId14" Type="http://schemas.openxmlformats.org/officeDocument/2006/relationships/hyperlink" Target="https://emotionalp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0b7ed5867254441a9acb2b599fa1d40 xmlns="a289481b-a79c-422a-999a-ca274d02ddef">
      <Terms xmlns="http://schemas.microsoft.com/office/infopath/2007/PartnerControls"/>
    </j0b7ed5867254441a9acb2b599fa1d40>
    <TaxCatchAll xmlns="a289481b-a79c-422a-999a-ca274d02ddef"/>
    <AHCADescription xmlns="a289481b-a79c-422a-999a-ca274d02ddef" xsi:nil="true"/>
    <RoutingRuleDescription xmlns="http://schemas.microsoft.com/sharepoint/v3" xsi:nil="true"/>
    <eeb7cf0d6b6b4fd4a86dd22f9cf894d3 xmlns="a289481b-a79c-422a-999a-ca274d02ddef">
      <Terms xmlns="http://schemas.microsoft.com/office/infopath/2007/PartnerControls"/>
    </eeb7cf0d6b6b4fd4a86dd22f9cf894d3>
    <ProtivitiRequiredMembership xmlns="8a01ccb6-4ad0-4bb4-a096-75c7ba8b5e32" xsi:nil="true"/>
    <Featured xmlns="a289481b-a79c-422a-999a-ca274d02ddef">false</Featured>
  </documentManagement>
</p:properties>
</file>

<file path=customXml/item3.xml><?xml version="1.0" encoding="utf-8"?>
<ct:contentTypeSchema xmlns:ct="http://schemas.microsoft.com/office/2006/metadata/contentType" xmlns:ma="http://schemas.microsoft.com/office/2006/metadata/properties/metaAttributes" ct:_="" ma:_="" ma:contentTypeName="AHCA Document" ma:contentTypeID="0x01010095661E36B630014CB9CA3751FCFCF48E001CBA4223519F854B9028A10DBF97C3C3" ma:contentTypeVersion="9" ma:contentTypeDescription="" ma:contentTypeScope="" ma:versionID="dfb9b301d4039b14a92849db89bc2a7d">
  <xsd:schema xmlns:xsd="http://www.w3.org/2001/XMLSchema" xmlns:xs="http://www.w3.org/2001/XMLSchema" xmlns:p="http://schemas.microsoft.com/office/2006/metadata/properties" xmlns:ns1="http://schemas.microsoft.com/sharepoint/v3" xmlns:ns2="a289481b-a79c-422a-999a-ca274d02ddef" xmlns:ns3="8a01ccb6-4ad0-4bb4-a096-75c7ba8b5e32" targetNamespace="http://schemas.microsoft.com/office/2006/metadata/properties" ma:root="true" ma:fieldsID="8777bb692d45ea267b81289caebf28ba" ns1:_="" ns2:_="" ns3:_="">
    <xsd:import namespace="http://schemas.microsoft.com/sharepoint/v3"/>
    <xsd:import namespace="a289481b-a79c-422a-999a-ca274d02ddef"/>
    <xsd:import namespace="8a01ccb6-4ad0-4bb4-a096-75c7ba8b5e32"/>
    <xsd:element name="properties">
      <xsd:complexType>
        <xsd:sequence>
          <xsd:element name="documentManagement">
            <xsd:complexType>
              <xsd:all>
                <xsd:element ref="ns2:AHCADescription" minOccurs="0"/>
                <xsd:element ref="ns1:RoutingRuleDescription" minOccurs="0"/>
                <xsd:element ref="ns2:Featured" minOccurs="0"/>
                <xsd:element ref="ns3:ProtivitiRequiredMembership" minOccurs="0"/>
                <xsd:element ref="ns2:j0b7ed5867254441a9acb2b599fa1d40" minOccurs="0"/>
                <xsd:element ref="ns2:TaxCatchAll" minOccurs="0"/>
                <xsd:element ref="ns2:TaxCatchAllLabel" minOccurs="0"/>
                <xsd:element ref="ns2:eeb7cf0d6b6b4fd4a86dd22f9cf894d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481b-a79c-422a-999a-ca274d02ddef" elementFormDefault="qualified">
    <xsd:import namespace="http://schemas.microsoft.com/office/2006/documentManagement/types"/>
    <xsd:import namespace="http://schemas.microsoft.com/office/infopath/2007/PartnerControls"/>
    <xsd:element name="AHCADescription" ma:index="2" nillable="true" ma:displayName="AHCA Description" ma:internalName="AHCADescription">
      <xsd:simpleType>
        <xsd:restriction base="dms:Note">
          <xsd:maxLength value="255"/>
        </xsd:restriction>
      </xsd:simpleType>
    </xsd:element>
    <xsd:element name="Featured" ma:index="6" nillable="true" ma:displayName="Featured" ma:default="0" ma:internalName="Featured">
      <xsd:simpleType>
        <xsd:restriction base="dms:Boolean"/>
      </xsd:simpleType>
    </xsd:element>
    <xsd:element name="j0b7ed5867254441a9acb2b599fa1d40" ma:index="9" nillable="true" ma:taxonomy="true" ma:internalName="j0b7ed5867254441a9acb2b599fa1d40" ma:taxonomyFieldName="Topic" ma:displayName="Topic" ma:default="" ma:fieldId="{30b7ed58-6725-4441-a9ac-b2b599fa1d40}" ma:taxonomyMulti="true" ma:sspId="4eaebe7a-4b32-4ca9-8755-4fda0f0c6220" ma:termSetId="421148ca-e115-4d84-beb6-e3733ce1d4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d7f87e-6f52-47f4-921e-acf36ac975c7}" ma:internalName="TaxCatchAll" ma:showField="CatchAllData"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d7f87e-6f52-47f4-921e-acf36ac975c7}" ma:internalName="TaxCatchAllLabel" ma:readOnly="true" ma:showField="CatchAllDataLabel"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eeb7cf0d6b6b4fd4a86dd22f9cf894d3" ma:index="15" nillable="true" ma:taxonomy="true" ma:internalName="eeb7cf0d6b6b4fd4a86dd22f9cf894d3" ma:taxonomyFieldName="Audience1" ma:displayName="Audience" ma:default="" ma:fieldId="{eeb7cf0d-6b6b-4fd4-a86d-d22f9cf894d3}" ma:taxonomyMulti="true" ma:sspId="4eaebe7a-4b32-4ca9-8755-4fda0f0c6220" ma:termSetId="24340687-e3a2-4a62-b7a0-5c76b47181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1ccb6-4ad0-4bb4-a096-75c7ba8b5e32" elementFormDefault="qualified">
    <xsd:import namespace="http://schemas.microsoft.com/office/2006/documentManagement/types"/>
    <xsd:import namespace="http://schemas.microsoft.com/office/infopath/2007/PartnerControls"/>
    <xsd:element name="ProtivitiRequiredMembership" ma:index="7"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E579D-6C66-4871-9454-9636114AE279}">
  <ds:schemaRefs>
    <ds:schemaRef ds:uri="http://schemas.microsoft.com/sharepoint/v3/contenttype/forms"/>
  </ds:schemaRefs>
</ds:datastoreItem>
</file>

<file path=customXml/itemProps2.xml><?xml version="1.0" encoding="utf-8"?>
<ds:datastoreItem xmlns:ds="http://schemas.openxmlformats.org/officeDocument/2006/customXml" ds:itemID="{8CA90096-03D4-4B50-81C1-3D42D3178DC1}">
  <ds:schemaRefs>
    <ds:schemaRef ds:uri="http://schemas.microsoft.com/office/2006/metadata/properties"/>
    <ds:schemaRef ds:uri="http://schemas.microsoft.com/office/infopath/2007/PartnerControls"/>
    <ds:schemaRef ds:uri="a289481b-a79c-422a-999a-ca274d02ddef"/>
    <ds:schemaRef ds:uri="http://schemas.microsoft.com/sharepoint/v3"/>
    <ds:schemaRef ds:uri="8a01ccb6-4ad0-4bb4-a096-75c7ba8b5e32"/>
  </ds:schemaRefs>
</ds:datastoreItem>
</file>

<file path=customXml/itemProps3.xml><?xml version="1.0" encoding="utf-8"?>
<ds:datastoreItem xmlns:ds="http://schemas.openxmlformats.org/officeDocument/2006/customXml" ds:itemID="{F9B8B209-F3D7-4B8C-ACCA-39532D84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89481b-a79c-422a-999a-ca274d02ddef"/>
    <ds:schemaRef ds:uri="8a01ccb6-4ad0-4bb4-a096-75c7ba8b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Herle</dc:creator>
  <cp:lastModifiedBy>Rachel Reeves</cp:lastModifiedBy>
  <cp:revision>2</cp:revision>
  <dcterms:created xsi:type="dcterms:W3CDTF">2023-02-24T20:33:00Z</dcterms:created>
  <dcterms:modified xsi:type="dcterms:W3CDTF">2023-02-24T20:33:00Z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0x01010095661E36B630014CB9CA3751FCFCF48E001CBA4223519F854B9028A10DBF97C3C3</vt:lpwstr>
  </property>
  <property fmtid="{D5CDD505-2E9C-101B-9397-08002B2CF9AE}" pid="3" name="Audience1">
    <vt:lpwstr/>
  </property>
  <property fmtid="{D5CDD505-2E9C-101B-9397-08002B2CF9AE}" pid="4" name="Topic">
    <vt:lpwstr/>
  </property>
</Properties>
</file>